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A0" w:rsidRDefault="002E4DA0" w:rsidP="002E4DA0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tbl>
      <w:tblPr>
        <w:tblStyle w:val="a3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627"/>
        <w:gridCol w:w="3827"/>
      </w:tblGrid>
      <w:tr w:rsidR="002E4DA0" w:rsidRPr="00E109AC" w:rsidTr="00424A80">
        <w:trPr>
          <w:trHeight w:val="1620"/>
        </w:trPr>
        <w:tc>
          <w:tcPr>
            <w:tcW w:w="4111" w:type="dxa"/>
          </w:tcPr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>Согласовано</w:t>
            </w:r>
          </w:p>
          <w:p w:rsidR="002E4DA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Начальник Отделения полиции  </w:t>
            </w:r>
          </w:p>
          <w:p w:rsidR="002E4DA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Нуримановскому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району </w:t>
            </w:r>
          </w:p>
          <w:p w:rsidR="002E4DA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Подполковник полиции</w:t>
            </w:r>
          </w:p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 Кулешов А.Г.</w:t>
            </w:r>
          </w:p>
        </w:tc>
        <w:tc>
          <w:tcPr>
            <w:tcW w:w="1627" w:type="dxa"/>
          </w:tcPr>
          <w:p w:rsidR="002E4DA0" w:rsidRPr="00C33AC0" w:rsidRDefault="002E4DA0" w:rsidP="00424A8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>Утверждаю</w:t>
            </w:r>
          </w:p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>Директор МАОУ СОШ                     с. Красный Ключ</w:t>
            </w:r>
          </w:p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 xml:space="preserve">________Э.Р. </w:t>
            </w:r>
            <w:proofErr w:type="spellStart"/>
            <w:r w:rsidRPr="00C33AC0">
              <w:rPr>
                <w:sz w:val="24"/>
                <w:szCs w:val="24"/>
                <w:lang w:val="ru-RU"/>
              </w:rPr>
              <w:t>Максютова</w:t>
            </w:r>
            <w:proofErr w:type="spellEnd"/>
          </w:p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 xml:space="preserve">Приказ № </w:t>
            </w:r>
            <w:r>
              <w:rPr>
                <w:sz w:val="24"/>
                <w:szCs w:val="24"/>
                <w:lang w:val="ru-RU"/>
              </w:rPr>
              <w:t>18</w:t>
            </w:r>
          </w:p>
          <w:p w:rsidR="002E4DA0" w:rsidRPr="00C33AC0" w:rsidRDefault="002E4DA0" w:rsidP="00424A80">
            <w:pPr>
              <w:widowControl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r w:rsidRPr="00C33AC0">
              <w:rPr>
                <w:sz w:val="24"/>
                <w:szCs w:val="24"/>
                <w:lang w:val="ru-RU"/>
              </w:rPr>
              <w:t>т</w:t>
            </w:r>
            <w:proofErr w:type="gramEnd"/>
            <w:r w:rsidRPr="00C33AC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19.10.2018 г. </w:t>
            </w:r>
          </w:p>
        </w:tc>
      </w:tr>
    </w:tbl>
    <w:p w:rsidR="002E4DA0" w:rsidRDefault="002E4DA0" w:rsidP="002E4DA0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DA0" w:rsidRDefault="002E4DA0" w:rsidP="002E4DA0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DA0" w:rsidRPr="00935B97" w:rsidRDefault="002E4DA0" w:rsidP="002E4DA0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C5955" wp14:editId="758C087D">
                <wp:simplePos x="0" y="0"/>
                <wp:positionH relativeFrom="column">
                  <wp:posOffset>8144510</wp:posOffset>
                </wp:positionH>
                <wp:positionV relativeFrom="paragraph">
                  <wp:posOffset>-285750</wp:posOffset>
                </wp:positionV>
                <wp:extent cx="1508760" cy="563880"/>
                <wp:effectExtent l="0" t="0" r="0" b="762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4DA0" w:rsidRPr="00634FC4" w:rsidRDefault="002E4DA0" w:rsidP="002E4D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34FC4">
                              <w:rPr>
                                <w:sz w:val="24"/>
                                <w:szCs w:val="24"/>
                              </w:rPr>
                              <w:t>Вариант</w:t>
                            </w:r>
                            <w:proofErr w:type="spellEnd"/>
                          </w:p>
                          <w:p w:rsidR="002E4DA0" w:rsidRPr="00634FC4" w:rsidRDefault="002E4DA0" w:rsidP="002E4D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34FC4"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  <w:proofErr w:type="spellEnd"/>
                            <w:r w:rsidRPr="00634FC4">
                              <w:rPr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C5955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641.3pt;margin-top:-22.5pt;width:118.8pt;height:4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MOQQIAAGEEAAAOAAAAZHJzL2Uyb0RvYy54bWysVMFuGjEQvVfqP1i+lwUChCKWiCaiqhQl&#10;kUiVs/F6YaVdj2sbdtOf6Vf0FKnfwCf12QsEpT1VvXhnPOPxzHvPO71qqpLtlHUF6ZT3Ol3OlJaU&#10;FXqd8q+Piw9jzpwXOhMlaZXyZ+X41ez9u2ltJqpPGyozZRmKaDepTco33ptJkji5UZVwHTJKI5iT&#10;rYSHa9dJZkWN6lWZ9LvdUVKTzYwlqZzD7k0b5LNYP8+V9Pd57pRnZcrRm4+rjesqrMlsKiZrK8ym&#10;kIc2xD90UYlC49JTqRvhBdva4o9SVSEtOcp9R1KVUJ4XUsUZME2v+2aa5UYYFWcBOM6cYHL/r6y8&#10;2z1YVmTgrseZFhU42v/Y/9q/7H8ybAGf2rgJ0pYGib75RA1yj/sOm2HsJrdV+GIghjiQfj6hqxrP&#10;ZDg07I4vRwhJxIaji/E4wp+8njbW+c+KKhaMlFuwF0EVu1vn0QlSjynhMk2Loiwjg6VmdcpHF8Nu&#10;PHCK4ESpQ66KWjiUCRO1nQfLN6vmMOaKsmdMaanViTNyUaCVW+H8g7AQBrqH2P09lrwkXEkHi7MN&#10;2e9/2w/54AtRzmoILeXu21ZYxVn5RYPJj73BICgzOoPhZR+OPY+sziN6W10TtAyy0F00Q74vj2Zu&#10;qXrCm5iHWxESWuLulPujee1b+eNNSTWfxyRo0Qh/q5dGhtIBsAD0Y/MkrDmw4cHjHR0lKSZvSGlz&#10;W1rmW095ERkLALeogr7gQMeRyMObCw/l3I9Zr3+G2W8AAAD//wMAUEsDBBQABgAIAAAAIQDMWz76&#10;4gAAAAwBAAAPAAAAZHJzL2Rvd25yZXYueG1sTI9NS8NAFEX3gv9heIK7dtKxKSFmUkqgCKKL1m7c&#10;vWSmSeh8xMy0jf56X1e6vLzDfecW68kadtFj6L2TsJgnwLRrvOpdK+HwsZ1lwEJEp9B4pyV86wDr&#10;8v6uwFz5q9vpyz62jEpcyFFCF+OQcx6aTlsMcz9oR7ejHy1GimPL1YhXKreGiyRZcYu9ow8dDrrq&#10;dHPan62E12r7jrta2OzHVC9vx83wdfhMpXx8mDbPwKKe4h8MN31Sh5Kcan92KjBDWWRiRayE2TKl&#10;VTckFYkAVktYPmXAy4L/H1H+AgAA//8DAFBLAQItABQABgAIAAAAIQC2gziS/gAAAOEBAAATAAAA&#10;AAAAAAAAAAAAAAAAAABbQ29udGVudF9UeXBlc10ueG1sUEsBAi0AFAAGAAgAAAAhADj9If/WAAAA&#10;lAEAAAsAAAAAAAAAAAAAAAAALwEAAF9yZWxzLy5yZWxzUEsBAi0AFAAGAAgAAAAhAI4aIw5BAgAA&#10;YQQAAA4AAAAAAAAAAAAAAAAALgIAAGRycy9lMm9Eb2MueG1sUEsBAi0AFAAGAAgAAAAhAMxbPvri&#10;AAAADAEAAA8AAAAAAAAAAAAAAAAAmwQAAGRycy9kb3ducmV2LnhtbFBLBQYAAAAABAAEAPMAAACq&#10;BQAAAAA=&#10;" filled="f" stroked="f" strokeweight=".5pt">
                <v:textbox>
                  <w:txbxContent>
                    <w:p w:rsidR="002E4DA0" w:rsidRPr="00634FC4" w:rsidRDefault="002E4DA0" w:rsidP="002E4D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4FC4">
                        <w:rPr>
                          <w:sz w:val="24"/>
                          <w:szCs w:val="24"/>
                        </w:rPr>
                        <w:t>Вариант</w:t>
                      </w:r>
                    </w:p>
                    <w:p w:rsidR="002E4DA0" w:rsidRPr="00634FC4" w:rsidRDefault="002E4DA0" w:rsidP="002E4DA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4FC4">
                        <w:rPr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План </w:t>
      </w:r>
    </w:p>
    <w:p w:rsidR="002E4DA0" w:rsidRPr="00935B97" w:rsidRDefault="002E4DA0" w:rsidP="002E4DA0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эвакуации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работников, обучающихся и иных лиц, находящихся на объекте, в случае получения информации об угрозе совершения или о совершении террористического акта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МАОУ СОШ села Красный Ключ                                            МР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Республики Башкортостан</w:t>
      </w:r>
    </w:p>
    <w:p w:rsidR="002E4DA0" w:rsidRPr="00935B97" w:rsidRDefault="002E4DA0" w:rsidP="002E4DA0">
      <w:pPr>
        <w:widowControl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В случае возникновения угрозы террористического или совершения террористического акта действия руководителей работников </w:t>
      </w:r>
      <w:r w:rsidRPr="00636FE0">
        <w:rPr>
          <w:rFonts w:ascii="Times New Roman" w:hAnsi="Times New Roman" w:cs="Times New Roman"/>
          <w:sz w:val="28"/>
          <w:szCs w:val="28"/>
          <w:lang w:val="ru-RU"/>
        </w:rPr>
        <w:t>образовательной организации</w:t>
      </w:r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в первую очередь должны быть направлены на обеспечение безопасности детей, их немедленную эвакуацию (в зависимости от обстановки), спасение и при необходимости, оказание первой медицинской помощи.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sz w:val="28"/>
          <w:szCs w:val="28"/>
          <w:lang w:val="ru-RU"/>
        </w:rPr>
        <w:t>Безопасная зона определяется заблаговременно и согласовывается с подразделением МЧС России и правоохранительными органами.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sz w:val="28"/>
          <w:szCs w:val="28"/>
          <w:lang w:val="ru-RU"/>
        </w:rPr>
        <w:t>Планы эвакуации размещены на всех этажах и в секциях здания образовательной организации.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sz w:val="28"/>
          <w:szCs w:val="28"/>
          <w:lang w:val="ru-RU"/>
        </w:rPr>
        <w:t>Руководитель или любой из работников образовательной организации, получивший информацию об угрозе террористического характера (обнаружение подозрительного предмета, получение анонимного звонка о наличии взрывного устройства или минирования здания) обязан: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немедленно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сообщить об этом по телефону в территориальный орган ФСБ, МВД или по телефону экстренной связи № 112 (при этом необходимо четко назвать адрес </w:t>
      </w:r>
      <w:r w:rsidRPr="00636FE0">
        <w:rPr>
          <w:rFonts w:ascii="Times New Roman" w:hAnsi="Times New Roman" w:cs="Times New Roman"/>
          <w:sz w:val="28"/>
          <w:szCs w:val="28"/>
          <w:lang w:val="ru-RU"/>
        </w:rPr>
        <w:t>образовательной организации</w:t>
      </w:r>
      <w:r w:rsidRPr="00935B97">
        <w:rPr>
          <w:rFonts w:ascii="Times New Roman" w:hAnsi="Times New Roman" w:cs="Times New Roman"/>
          <w:sz w:val="28"/>
          <w:szCs w:val="28"/>
          <w:lang w:val="ru-RU"/>
        </w:rPr>
        <w:t>, характер угрозы, а также сообщить свою должность и фамилию);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задействовать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систему оповещения людей о террористической угрозе, приступить самому и привлечь других лиц к эвакуации детей из здания в безопасное место согласно плану эвакуации;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известить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о террористической угрозе руководителя </w:t>
      </w:r>
      <w:r w:rsidRPr="00636FE0">
        <w:rPr>
          <w:rFonts w:ascii="Times New Roman" w:hAnsi="Times New Roman" w:cs="Times New Roman"/>
          <w:sz w:val="28"/>
          <w:szCs w:val="28"/>
          <w:lang w:val="ru-RU"/>
        </w:rPr>
        <w:t>образовательной организации</w:t>
      </w:r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или заменяющего его работника;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организовать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встречу представителей правоохранительных органов, принять меры по недопущение в здание образовательной организации посторонних лиц.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sz w:val="28"/>
          <w:szCs w:val="28"/>
          <w:lang w:val="ru-RU"/>
        </w:rPr>
        <w:t>Руководитель образовательной организации или заменяющий его работник, прибывший к месту происшествия, обязан: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проверить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>, сообщено ли в правоохранительные органы об угрозе террористического акта;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осуществлять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руководство эвакуацией людей;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случае угрозы для жизни людей немедленно организовать их спасение, используя для этого все имеющиеся силы и средства;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организовать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проверку наличия детей и работников, эвакуированных из здания, по имеющимся спискам и классным журналам;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выделить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для встречи представителей правоохранительных органов лицо, хорошо знающих расположение подъездных путей и </w:t>
      </w:r>
      <w:proofErr w:type="spell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водоисточников</w:t>
      </w:r>
      <w:proofErr w:type="spell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необходимости вызвать к месту происшествий медицинскую и другие службы;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безопасность людей, принимающих участие в эвакуации от возможных обрушений конструкций, воздействия токсических продуктов горения и повышения температуры, поражения электрическим током и т.п.;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информировать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правоохранительных структур, прибывших к месту происшествия о наличии людей в здании.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эвакуации и ликвидации последствий теракта необходимо: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исключить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условия, способствующие возникновению паники;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не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оставлять детей без присмотра с момента получения информации о террористической угрозе и ее ликвидации;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эвакуацию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детей следует начинать из помещения, в котором обнаружен подозрительный предмет. Детей младшего возраста эвакуировать в первую очередь;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зимнее время (в зависимости от обстановки), дети младших возрастных групп могут одеться, старшего возраста – взять собой верхнюю одежду;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проверить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все помещения, чтобы исключить возможность пребывания в опасной зоне детей, спрятавшихся под партами, в шкафах или других местах; </w:t>
      </w:r>
    </w:p>
    <w:p w:rsidR="002E4DA0" w:rsidRPr="00935B97" w:rsidRDefault="002E4DA0" w:rsidP="002E4DA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выставить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посты безопасности, чтобы исключить возможность возвращения детей и работников в здание; </w:t>
      </w:r>
    </w:p>
    <w:p w:rsidR="002E4DA0" w:rsidRDefault="002E4DA0" w:rsidP="002E4DA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935B97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935B97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 последствий террористического акта следует стремиться в первую очередь обеспечить благоприятные условия </w:t>
      </w:r>
      <w:r>
        <w:rPr>
          <w:rFonts w:ascii="Times New Roman" w:hAnsi="Times New Roman" w:cs="Times New Roman"/>
          <w:sz w:val="28"/>
          <w:szCs w:val="28"/>
          <w:lang w:val="ru-RU"/>
        </w:rPr>
        <w:t>для безопасной эвакуации людей.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556ACF" w:rsidRPr="002E4DA0" w:rsidRDefault="00E109AC">
      <w:pPr>
        <w:rPr>
          <w:lang w:val="ru-RU"/>
        </w:rPr>
      </w:pPr>
    </w:p>
    <w:sectPr w:rsidR="00556ACF" w:rsidRPr="002E4DA0" w:rsidSect="00C71E6C">
      <w:pgSz w:w="11910" w:h="16840"/>
      <w:pgMar w:top="940" w:right="700" w:bottom="1160" w:left="1540" w:header="723" w:footer="9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A0"/>
    <w:rsid w:val="002E4DA0"/>
    <w:rsid w:val="008410FE"/>
    <w:rsid w:val="00E109AC"/>
    <w:rsid w:val="00E92E5E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C6870-4F4D-4AC4-8729-76FE1636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4DA0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D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D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D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2018-11-01T07:40:00Z</cp:lastPrinted>
  <dcterms:created xsi:type="dcterms:W3CDTF">2018-11-22T05:30:00Z</dcterms:created>
  <dcterms:modified xsi:type="dcterms:W3CDTF">2018-11-22T05:30:00Z</dcterms:modified>
</cp:coreProperties>
</file>